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新宋体" w:eastAsia="仿宋_GB2312"/>
          <w:sz w:val="30"/>
          <w:szCs w:val="30"/>
        </w:rPr>
      </w:pPr>
    </w:p>
    <w:p>
      <w:pPr>
        <w:jc w:val="center"/>
        <w:rPr>
          <w:rFonts w:hint="eastAsia" w:ascii="仿宋_GB2312" w:hAnsi="新宋体" w:eastAsia="仿宋_GB2312"/>
          <w:sz w:val="30"/>
          <w:szCs w:val="30"/>
        </w:rPr>
      </w:pPr>
    </w:p>
    <w:p>
      <w:pPr>
        <w:jc w:val="center"/>
        <w:rPr>
          <w:rFonts w:hint="eastAsia" w:ascii="仿宋_GB2312" w:hAnsi="新宋体" w:eastAsia="仿宋_GB2312"/>
          <w:sz w:val="44"/>
          <w:szCs w:val="44"/>
        </w:rPr>
      </w:pPr>
      <w:r>
        <w:rPr>
          <w:rFonts w:hint="eastAsia" w:ascii="仿宋_GB2312" w:hAnsi="新宋体" w:eastAsia="仿宋_GB2312"/>
          <w:sz w:val="36"/>
          <w:szCs w:val="36"/>
        </w:rPr>
        <w:t>湄洲湾职业技</w:t>
      </w:r>
      <w:r>
        <w:rPr>
          <w:rFonts w:hint="eastAsia" w:ascii="仿宋" w:hAnsi="仿宋" w:eastAsia="仿宋" w:cs="仿宋"/>
          <w:sz w:val="36"/>
          <w:szCs w:val="36"/>
        </w:rPr>
        <w:t>术学院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消防科普教育室建设工程</w:t>
      </w:r>
    </w:p>
    <w:p>
      <w:pPr>
        <w:rPr>
          <w:rFonts w:hint="eastAsia" w:ascii="仿宋_GB2312" w:hAnsi="新宋体" w:eastAsia="仿宋_GB2312"/>
          <w:sz w:val="44"/>
          <w:szCs w:val="44"/>
        </w:rPr>
      </w:pPr>
    </w:p>
    <w:p>
      <w:pPr>
        <w:rPr>
          <w:rFonts w:hint="eastAsia" w:ascii="仿宋_GB2312" w:hAnsi="新宋体" w:eastAsia="仿宋_GB2312"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sz w:val="84"/>
          <w:szCs w:val="84"/>
        </w:rPr>
      </w:pPr>
      <w:r>
        <w:rPr>
          <w:rFonts w:hint="eastAsia" w:ascii="仿宋_GB2312" w:hAnsi="新宋体" w:eastAsia="仿宋_GB2312"/>
          <w:sz w:val="84"/>
          <w:szCs w:val="84"/>
        </w:rPr>
        <w:t>招标文件</w:t>
      </w: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招标人：湄洲湾职业技术学院</w:t>
      </w:r>
    </w:p>
    <w:p>
      <w:pPr>
        <w:jc w:val="center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201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p>
      <w:pPr>
        <w:ind w:firstLine="5280" w:firstLineChars="1650"/>
        <w:rPr>
          <w:rFonts w:hint="eastAsia" w:ascii="仿宋_GB2312" w:hAnsi="新宋体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hAnsi="新宋体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hAnsi="新宋体" w:eastAsia="仿宋_GB2312"/>
          <w:sz w:val="32"/>
          <w:szCs w:val="32"/>
        </w:rPr>
      </w:pPr>
    </w:p>
    <w:p>
      <w:pPr>
        <w:rPr>
          <w:rFonts w:hint="eastAsia" w:ascii="仿宋_GB2312" w:hAnsi="新宋体" w:eastAsia="仿宋_GB2312"/>
          <w:sz w:val="48"/>
          <w:szCs w:val="48"/>
        </w:rPr>
      </w:pPr>
    </w:p>
    <w:p>
      <w:pPr>
        <w:jc w:val="center"/>
        <w:rPr>
          <w:rFonts w:hint="eastAsia" w:ascii="仿宋_GB2312" w:hAnsi="新宋体" w:eastAsia="仿宋_GB2312"/>
          <w:b/>
          <w:sz w:val="48"/>
          <w:szCs w:val="48"/>
        </w:rPr>
      </w:pPr>
      <w:r>
        <w:rPr>
          <w:rFonts w:hint="eastAsia" w:ascii="仿宋_GB2312" w:hAnsi="新宋体" w:eastAsia="仿宋_GB2312"/>
          <w:b/>
          <w:sz w:val="48"/>
          <w:szCs w:val="48"/>
        </w:rPr>
        <w:t>目   录</w:t>
      </w:r>
    </w:p>
    <w:p>
      <w:pPr>
        <w:spacing w:line="360" w:lineRule="auto"/>
        <w:rPr>
          <w:rFonts w:hint="eastAsia" w:ascii="仿宋_GB2312" w:hAnsi="新宋体" w:eastAsia="仿宋_GB2312"/>
          <w:sz w:val="48"/>
          <w:szCs w:val="48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  <w:u w:val="dotted"/>
        </w:rPr>
      </w:pPr>
      <w:r>
        <w:rPr>
          <w:rFonts w:hint="eastAsia" w:ascii="仿宋_GB2312" w:hAnsi="新宋体" w:eastAsia="仿宋_GB2312"/>
          <w:sz w:val="32"/>
          <w:szCs w:val="32"/>
        </w:rPr>
        <w:t>招标公告</w:t>
      </w:r>
    </w:p>
    <w:p>
      <w:pPr>
        <w:spacing w:line="360" w:lineRule="auto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  <w:u w:val="dotted"/>
        </w:rPr>
      </w:pPr>
      <w:r>
        <w:rPr>
          <w:rFonts w:hint="eastAsia" w:ascii="仿宋_GB2312" w:hAnsi="新宋体" w:eastAsia="仿宋_GB2312"/>
          <w:sz w:val="32"/>
          <w:szCs w:val="32"/>
        </w:rPr>
        <w:t>投标须知</w:t>
      </w:r>
    </w:p>
    <w:p>
      <w:pPr>
        <w:spacing w:line="360" w:lineRule="auto"/>
        <w:rPr>
          <w:rFonts w:hint="eastAsia" w:ascii="仿宋_GB2312" w:hAnsi="新宋体" w:eastAsia="仿宋_GB2312"/>
          <w:bCs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bCs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评标的原则和方法</w:t>
      </w: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授予合同</w:t>
      </w:r>
    </w:p>
    <w:p>
      <w:pPr>
        <w:spacing w:line="360" w:lineRule="auto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bCs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新宋体" w:eastAsia="仿宋_GB2312"/>
          <w:sz w:val="48"/>
          <w:szCs w:val="48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textAlignment w:val="top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湄洲湾职业技术学院消防科普教育室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建设工程招标公告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1.</w:t>
      </w:r>
      <w:r>
        <w:rPr>
          <w:color w:val="333333"/>
          <w:kern w:val="0"/>
          <w:sz w:val="14"/>
        </w:rPr>
        <w:t xml:space="preserve">    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招标条件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本招标项目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湄洲湾职业技术学院消防科普教育室建设工程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已经院长办公会议批准建设，</w:t>
      </w:r>
      <w:r>
        <w:rPr>
          <w:rFonts w:hint="eastAsia" w:ascii="宋体" w:hAnsi="宋体" w:cs="宋体"/>
          <w:color w:val="333333"/>
          <w:kern w:val="0"/>
          <w:sz w:val="24"/>
        </w:rPr>
        <w:t>估算投资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万元，建设资金来自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学院自筹 </w:t>
      </w:r>
      <w:r>
        <w:rPr>
          <w:rFonts w:hint="eastAsia" w:ascii="宋体" w:hAnsi="宋体" w:cs="宋体"/>
          <w:color w:val="333333"/>
          <w:kern w:val="0"/>
          <w:sz w:val="24"/>
        </w:rPr>
        <w:t>，招标人为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湄洲湾职业技术学院 </w:t>
      </w:r>
      <w:r>
        <w:rPr>
          <w:rFonts w:hint="eastAsia" w:ascii="宋体" w:hAnsi="宋体" w:cs="宋体"/>
          <w:color w:val="333333"/>
          <w:kern w:val="0"/>
          <w:sz w:val="24"/>
        </w:rPr>
        <w:t>，本项目已具备招标条件，现对该项目的施工进行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公开 </w:t>
      </w:r>
      <w:r>
        <w:rPr>
          <w:rFonts w:hint="eastAsia" w:ascii="宋体" w:hAnsi="宋体" w:cs="宋体"/>
          <w:color w:val="333333"/>
          <w:kern w:val="0"/>
          <w:sz w:val="24"/>
        </w:rPr>
        <w:t>招标。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2.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项目概况和招标范围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1)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建设地点：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    枫亭镇蔡襄北街1999号       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工程建设规模：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详见图纸                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3)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承包方式：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    包工包料              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4)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招标范围和内容：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详见施工图及预算说明      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5）工期要求：总工期：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0  </w:t>
      </w:r>
      <w:r>
        <w:rPr>
          <w:rFonts w:hint="eastAsia" w:ascii="宋体" w:hAnsi="宋体" w:cs="宋体"/>
          <w:color w:val="333333"/>
          <w:kern w:val="0"/>
          <w:sz w:val="24"/>
        </w:rPr>
        <w:t>个日历天；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6）工程质量要求：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合格     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3.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投标人资格及资质要求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1)</w:t>
      </w:r>
      <w:r>
        <w:rPr>
          <w:color w:val="333333"/>
          <w:kern w:val="0"/>
          <w:sz w:val="14"/>
          <w:szCs w:val="14"/>
        </w:rPr>
        <w:t xml:space="preserve">   </w:t>
      </w:r>
      <w:r>
        <w:rPr>
          <w:rFonts w:hint="eastAsia" w:ascii="宋体" w:hAnsi="宋体" w:cs="宋体"/>
          <w:color w:val="333333"/>
          <w:kern w:val="0"/>
          <w:sz w:val="24"/>
        </w:rPr>
        <w:t>本招标项目要求投标人须具备有效的建设行政主管部门颁发的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9"/>
          <w:u w:val="single"/>
        </w:rPr>
        <w:t xml:space="preserve"> 施工 [房屋建筑工程三级](含)及以上 </w:t>
      </w:r>
      <w:r>
        <w:rPr>
          <w:rFonts w:hint="eastAsia" w:ascii="宋体" w:hAnsi="宋体" w:cs="宋体"/>
          <w:color w:val="333333"/>
          <w:kern w:val="0"/>
          <w:sz w:val="24"/>
        </w:rPr>
        <w:t>资质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9"/>
          <w:szCs w:val="29"/>
          <w:u w:val="single" w:color="FF0000"/>
          <w:shd w:val="clear" w:fill="FFFFFF"/>
          <w:lang w:val="en-US" w:eastAsia="zh-CN" w:bidi="ar"/>
        </w:rPr>
        <w:t>消防设施配套施工资质</w:t>
      </w:r>
      <w:r>
        <w:rPr>
          <w:rFonts w:hint="eastAsia" w:ascii="宋体" w:hAnsi="宋体" w:cs="宋体"/>
          <w:color w:val="333333"/>
          <w:kern w:val="0"/>
          <w:sz w:val="24"/>
        </w:rPr>
        <w:t>并具有独立法人资格的单位；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2)</w:t>
      </w:r>
      <w:r>
        <w:rPr>
          <w:color w:val="333333"/>
          <w:kern w:val="0"/>
          <w:sz w:val="14"/>
          <w:szCs w:val="14"/>
        </w:rPr>
        <w:t xml:space="preserve">   </w:t>
      </w:r>
      <w:r>
        <w:rPr>
          <w:rFonts w:hint="eastAsia" w:ascii="宋体" w:hAnsi="宋体" w:cs="宋体"/>
          <w:color w:val="333333"/>
          <w:kern w:val="0"/>
          <w:sz w:val="24"/>
        </w:rPr>
        <w:t>投标人应在人员、设备、资金等方面具有承担本招标项目施工的能力，具体要求详见招标文件；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4.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招标文件的获取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1）招标人在湄洲湾职业技术学院网上(http://www.fjmzw.com/)发布招标文件，投标人可登录网站自行下载招标文件。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2）投标人需要书面招标文件的，请于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日至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日(节假日不休息)，每天上午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8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11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分，下午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15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分至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17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>分(北京时间，下同)到学院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333333"/>
          <w:kern w:val="0"/>
          <w:sz w:val="24"/>
        </w:rPr>
        <w:t>号楼一层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保卫</w:t>
      </w:r>
      <w:r>
        <w:rPr>
          <w:rFonts w:hint="eastAsia" w:ascii="宋体" w:hAnsi="宋体" w:cs="宋体"/>
          <w:color w:val="333333"/>
          <w:kern w:val="0"/>
          <w:sz w:val="24"/>
        </w:rPr>
        <w:t>处领取。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5.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评标办法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本招标项目采用的评标办法：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随机抽取法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。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6.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投标保证金的提交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本招标项目的投标保证金为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eastAsia="zh-CN"/>
        </w:rPr>
        <w:t>壹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万元。对参加该项目投标而未被定为中标人的投标人的投标保证金，在招标人确定中标人后当场退还投标保证金。对被确定为中标人的投标人的投标保证金，将直接转为履约保证金。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9" w:leftChars="14" w:right="0" w:rightChars="0" w:firstLine="472" w:firstLineChars="196"/>
        <w:jc w:val="left"/>
        <w:textAlignment w:val="top"/>
        <w:outlineLvl w:val="9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7.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投标文件的提交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rightChars="0" w:firstLine="480"/>
        <w:jc w:val="left"/>
        <w:textAlignment w:val="top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95959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1）投标文件提交的截止时间：北京时间2017年05月5日上午10：00。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rightChars="0" w:firstLine="480"/>
        <w:jc w:val="left"/>
        <w:textAlignment w:val="top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95959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2）开标时间：北京时间2017年05月5日上午10：00。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rightChars="0" w:firstLine="480"/>
        <w:jc w:val="left"/>
        <w:textAlignment w:val="top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95959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3）开标地点：湄洲湾职业技术学院26#楼信息楼六楼会议室。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9" w:leftChars="14" w:right="0" w:rightChars="0" w:firstLine="472" w:firstLineChars="196"/>
        <w:jc w:val="left"/>
        <w:textAlignment w:val="top"/>
        <w:outlineLvl w:val="9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8.</w:t>
      </w:r>
      <w:r>
        <w:rPr>
          <w:color w:val="333333"/>
          <w:kern w:val="0"/>
          <w:sz w:val="14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现场踏勘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b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本项目不组织现场勘察，请投标人自行勘察现场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9.</w:t>
      </w:r>
      <w:r>
        <w:rPr>
          <w:rFonts w:hint="eastAsia"/>
          <w:color w:val="333333"/>
          <w:kern w:val="0"/>
          <w:sz w:val="14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发布公告的媒介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0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招标人同时在湄洲湾职业技术学院网上发布招标公告。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72" w:firstLineChars="196"/>
        <w:jc w:val="left"/>
        <w:textAlignment w:val="top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10. 联系方式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招标人：湄洲湾职业技术学院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地址： 仙游县枫亭镇蔡襄北街1999号 </w:t>
      </w:r>
    </w:p>
    <w:p>
      <w:pPr>
        <w:pStyle w:val="2"/>
        <w:widowControl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电话： 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13959553332、18039083228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传真： 0594-76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89509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蔡</w:t>
      </w:r>
      <w:r>
        <w:rPr>
          <w:rFonts w:hint="eastAsia" w:ascii="宋体" w:hAnsi="宋体" w:cs="宋体"/>
          <w:color w:val="333333"/>
          <w:kern w:val="0"/>
          <w:sz w:val="24"/>
        </w:rPr>
        <w:t>老师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、李老师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投 标 须 知</w:t>
      </w:r>
    </w:p>
    <w:p>
      <w:pPr>
        <w:tabs>
          <w:tab w:val="left" w:pos="720"/>
        </w:tabs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1.招标项目说明</w:t>
      </w:r>
    </w:p>
    <w:p>
      <w:pPr>
        <w:spacing w:line="360" w:lineRule="exact"/>
        <w:ind w:left="2159" w:leftChars="228" w:hanging="1680" w:hangingChars="7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 项目名称：</w:t>
      </w:r>
      <w:r>
        <w:rPr>
          <w:rFonts w:hint="eastAsia" w:ascii="宋体" w:hAnsi="宋体"/>
          <w:sz w:val="24"/>
          <w:u w:val="single"/>
        </w:rPr>
        <w:t>湄洲湾职业技术学院</w:t>
      </w:r>
      <w:r>
        <w:rPr>
          <w:rFonts w:hint="eastAsia" w:ascii="宋体" w:hAnsi="宋体"/>
          <w:sz w:val="24"/>
          <w:u w:val="single"/>
          <w:lang w:eastAsia="zh-CN"/>
        </w:rPr>
        <w:t>消防科普教育室</w:t>
      </w:r>
      <w:r>
        <w:rPr>
          <w:rFonts w:hint="eastAsia" w:ascii="宋体" w:hAnsi="宋体"/>
          <w:sz w:val="24"/>
          <w:u w:val="single"/>
        </w:rPr>
        <w:t>建设工程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u w:val="single"/>
        </w:rPr>
        <w:t xml:space="preserve">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1.2 建设地点：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莆田市枫亭镇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蔡襄北街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1999号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 建设规模：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  <w:u w:val="single"/>
        </w:rPr>
        <w:t xml:space="preserve">详见图纸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1.4 承包方式：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包工包料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1.5 招标范围：</w:t>
      </w:r>
      <w:r>
        <w:rPr>
          <w:rFonts w:hint="eastAsia" w:ascii="宋体" w:hAnsi="宋体"/>
          <w:sz w:val="24"/>
          <w:u w:val="single"/>
        </w:rPr>
        <w:t xml:space="preserve">详见施工图纸及预算说明                                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1.6 资金来源：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学院自筹                                   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2.</w:t>
      </w:r>
      <w:r>
        <w:rPr>
          <w:rFonts w:hint="eastAsia" w:ascii="宋体" w:hAnsi="宋体"/>
          <w:b/>
          <w:bCs/>
          <w:color w:val="000000"/>
          <w:sz w:val="24"/>
        </w:rPr>
        <w:t xml:space="preserve">招标项目的工期和质量标准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2.1本招标项目的定额工期为</w:t>
      </w:r>
      <w:r>
        <w:rPr>
          <w:rFonts w:hint="eastAsia" w:ascii="宋体" w:hAnsi="宋体"/>
          <w:color w:val="000000"/>
          <w:sz w:val="24"/>
          <w:u w:val="single"/>
        </w:rPr>
        <w:t xml:space="preserve">  /  </w:t>
      </w:r>
      <w:r>
        <w:rPr>
          <w:rFonts w:hint="eastAsia" w:ascii="宋体" w:hAnsi="宋体"/>
          <w:color w:val="000000"/>
          <w:sz w:val="24"/>
        </w:rPr>
        <w:t>日历天，招标人要求招标工期不超过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u w:val="single"/>
        </w:rPr>
        <w:t xml:space="preserve">0  </w:t>
      </w:r>
      <w:r>
        <w:rPr>
          <w:rFonts w:hint="eastAsia" w:ascii="宋体" w:hAnsi="宋体"/>
          <w:color w:val="000000"/>
          <w:sz w:val="24"/>
        </w:rPr>
        <w:t>日历天。中标人如不能在招标工期内完成并移交全部工程的，每逾期一天，应按每日</w:t>
      </w:r>
      <w:r>
        <w:rPr>
          <w:rFonts w:hint="eastAsia" w:ascii="宋体" w:hAnsi="宋体"/>
          <w:color w:val="000000"/>
          <w:sz w:val="24"/>
          <w:u w:val="single"/>
        </w:rPr>
        <w:t xml:space="preserve"> 500</w:t>
      </w:r>
      <w:r>
        <w:rPr>
          <w:rFonts w:hint="eastAsia" w:ascii="宋体" w:hAnsi="宋体"/>
          <w:color w:val="000000"/>
          <w:sz w:val="24"/>
        </w:rPr>
        <w:t>元向招标人缴纳逾期竣工违约金；</w:t>
      </w:r>
      <w:r>
        <w:rPr>
          <w:rFonts w:hint="eastAsia"/>
          <w:color w:val="000000"/>
          <w:sz w:val="24"/>
        </w:rPr>
        <w:t>提前完成，</w:t>
      </w:r>
      <w:r>
        <w:rPr>
          <w:rFonts w:hint="eastAsia" w:ascii="宋体" w:hAnsi="宋体"/>
          <w:color w:val="000000"/>
          <w:sz w:val="24"/>
        </w:rPr>
        <w:t>每提前一天，</w:t>
      </w:r>
      <w:r>
        <w:rPr>
          <w:rFonts w:hint="eastAsia"/>
          <w:color w:val="000000"/>
          <w:sz w:val="24"/>
        </w:rPr>
        <w:t>招标人</w:t>
      </w:r>
      <w:r>
        <w:rPr>
          <w:rFonts w:hint="eastAsia" w:ascii="宋体" w:hAnsi="宋体"/>
          <w:color w:val="000000"/>
          <w:sz w:val="24"/>
        </w:rPr>
        <w:t>按每日</w:t>
      </w:r>
      <w:r>
        <w:rPr>
          <w:rFonts w:hint="eastAsia" w:ascii="宋体" w:hAnsi="宋体"/>
          <w:color w:val="000000"/>
          <w:sz w:val="24"/>
          <w:u w:val="single"/>
        </w:rPr>
        <w:t xml:space="preserve">  / </w:t>
      </w:r>
      <w:r>
        <w:rPr>
          <w:rFonts w:hint="eastAsia" w:ascii="宋体" w:hAnsi="宋体"/>
          <w:color w:val="000000"/>
          <w:sz w:val="24"/>
        </w:rPr>
        <w:t>元奖励中标人。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2.2招标项目质量标准:按照国家质量验收标准，综合评定指标达到国家质量验收</w:t>
      </w:r>
      <w:r>
        <w:rPr>
          <w:rFonts w:hint="eastAsia" w:ascii="宋体" w:hAnsi="宋体"/>
          <w:color w:val="000000"/>
          <w:sz w:val="24"/>
          <w:u w:val="single"/>
        </w:rPr>
        <w:t xml:space="preserve"> 合格 </w:t>
      </w:r>
      <w:r>
        <w:rPr>
          <w:rFonts w:hint="eastAsia" w:ascii="宋体" w:hAnsi="宋体"/>
          <w:color w:val="000000"/>
          <w:sz w:val="24"/>
        </w:rPr>
        <w:t>标准。若质量验收评定不能达到</w:t>
      </w:r>
      <w:r>
        <w:rPr>
          <w:rFonts w:hint="eastAsia" w:ascii="宋体" w:hAnsi="宋体"/>
          <w:color w:val="000000"/>
          <w:sz w:val="24"/>
          <w:u w:val="single"/>
        </w:rPr>
        <w:t xml:space="preserve">  合格  </w:t>
      </w:r>
      <w:r>
        <w:rPr>
          <w:rFonts w:hint="eastAsia" w:ascii="宋体" w:hAnsi="宋体"/>
          <w:color w:val="000000"/>
          <w:sz w:val="24"/>
        </w:rPr>
        <w:t>，所造成的一切损失由中标人承担。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3.投标人的资格及资质要求</w:t>
      </w:r>
    </w:p>
    <w:p>
      <w:pPr>
        <w:widowControl/>
        <w:tabs>
          <w:tab w:val="left" w:pos="510"/>
          <w:tab w:val="left" w:pos="900"/>
          <w:tab w:val="left" w:pos="1100"/>
        </w:tabs>
        <w:spacing w:line="360" w:lineRule="exact"/>
        <w:ind w:left="29" w:leftChars="14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3.1本招标项目要求投标人须具备有效的建设行政主管部门颁发的</w:t>
      </w:r>
      <w:r>
        <w:rPr>
          <w:rFonts w:hint="eastAsia" w:ascii="仿宋_GB2312" w:eastAsia="仿宋_GB2312"/>
          <w:b/>
          <w:bCs/>
          <w:color w:val="FF0000"/>
          <w:sz w:val="29"/>
          <w:szCs w:val="29"/>
          <w:u w:val="single"/>
        </w:rPr>
        <w:t>施工 [房屋建筑工程三级](含)及以上</w:t>
      </w:r>
      <w:r>
        <w:rPr>
          <w:rFonts w:hint="eastAsia" w:ascii="宋体" w:hAnsi="宋体"/>
          <w:color w:val="000000"/>
          <w:sz w:val="24"/>
        </w:rPr>
        <w:t>以上资质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9"/>
          <w:szCs w:val="29"/>
          <w:u w:val="single" w:color="FF0000"/>
          <w:shd w:val="clear" w:fill="FFFFFF"/>
          <w:lang w:val="en-US" w:eastAsia="zh-CN" w:bidi="ar"/>
        </w:rPr>
        <w:t>消防设施配套施工资质</w:t>
      </w:r>
      <w:r>
        <w:rPr>
          <w:rFonts w:hint="eastAsia" w:ascii="宋体" w:hAnsi="宋体"/>
          <w:color w:val="000000"/>
          <w:sz w:val="24"/>
        </w:rPr>
        <w:t>并具有独立法人资格的单位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3.2在最近三年内没有骗取中标或严重违约或重大工程质量问题的。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3.3</w:t>
      </w:r>
      <w:r>
        <w:rPr>
          <w:rFonts w:ascii="宋体" w:hAnsi="宋体"/>
          <w:sz w:val="24"/>
        </w:rPr>
        <w:t>完全满足招标文件的实质性要求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4.资格审查方式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本招标项目对投标人的资格审查采用资格先审方式。经资格审查合格的投标人才能有资格成为中标人。</w:t>
      </w:r>
    </w:p>
    <w:p>
      <w:pPr>
        <w:tabs>
          <w:tab w:val="left" w:pos="0"/>
        </w:tabs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5.投标费用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投标人应承担其编制投标文件与提交投标文件所涉及的一切费用，不管投标结果如何，招标人不承担上述费用。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6.现场踏勘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招标人不组织现场勘察和</w:t>
      </w:r>
      <w:r>
        <w:rPr>
          <w:rFonts w:hint="eastAsia" w:ascii="宋体" w:hAnsi="宋体"/>
          <w:bCs/>
          <w:color w:val="000000"/>
          <w:sz w:val="24"/>
        </w:rPr>
        <w:t>投标预备会，投标人请自行勘探现场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7.分包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本招标项目不允许违法转包、分包。中标人确需将部分非主体、非关键性工作分包的，应符合有关法律、法规的规定并经招标人同意。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8.获取招标文件方式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1）招标人在湄洲湾职业技术学院网上(</w:t>
      </w:r>
      <w:r>
        <w:rPr>
          <w:rFonts w:ascii="宋体" w:hAnsi="宋体"/>
          <w:color w:val="000000"/>
          <w:sz w:val="24"/>
        </w:rPr>
        <w:t>http://www.fjmzw.com/</w:t>
      </w:r>
      <w:r>
        <w:rPr>
          <w:rFonts w:hint="eastAsia" w:ascii="宋体" w:hAnsi="宋体"/>
          <w:color w:val="000000"/>
          <w:sz w:val="24"/>
        </w:rPr>
        <w:t>)发布招标文件，投标人可登录网站自行下载招标文件。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2）投标人需要书面招标文件的，请于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日至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日(节假日不休息)，每天上午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8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11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分，下午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15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分至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17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>分(北京时间，下同)到学院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333333"/>
          <w:kern w:val="0"/>
          <w:sz w:val="24"/>
        </w:rPr>
        <w:t>号楼一层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保卫</w:t>
      </w:r>
      <w:r>
        <w:rPr>
          <w:rFonts w:hint="eastAsia" w:ascii="宋体" w:hAnsi="宋体" w:cs="宋体"/>
          <w:color w:val="333333"/>
          <w:kern w:val="0"/>
          <w:sz w:val="24"/>
        </w:rPr>
        <w:t>处领取。</w:t>
      </w:r>
    </w:p>
    <w:p>
      <w:pPr>
        <w:widowControl/>
        <w:tabs>
          <w:tab w:val="left" w:pos="510"/>
          <w:tab w:val="left" w:pos="900"/>
          <w:tab w:val="left" w:pos="1100"/>
        </w:tabs>
        <w:spacing w:line="360" w:lineRule="exact"/>
        <w:ind w:left="54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9、发布公告的媒介</w:t>
      </w:r>
    </w:p>
    <w:p>
      <w:pPr>
        <w:widowControl/>
        <w:tabs>
          <w:tab w:val="left" w:pos="900"/>
          <w:tab w:val="left" w:pos="1100"/>
        </w:tabs>
        <w:spacing w:line="3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招标人同时在湄洲湾职业技术学院网上发布招标公告。</w:t>
      </w:r>
    </w:p>
    <w:p>
      <w:pPr>
        <w:spacing w:line="46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10、投标人报名时需提交材料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（1）营业执照副本（复印件、须按时年审、加盖公章）；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（2）税务登记证（复印件、须按时年审、加盖公章</w:t>
      </w:r>
      <w:r>
        <w:rPr>
          <w:rFonts w:hint="eastAsia" w:ascii="宋体" w:hAnsi="宋体"/>
          <w:color w:val="FF0000"/>
          <w:sz w:val="24"/>
        </w:rPr>
        <w:t>、三证合一不需要提供</w:t>
      </w:r>
      <w:r>
        <w:rPr>
          <w:rFonts w:hint="eastAsia" w:ascii="宋体" w:hAnsi="宋体"/>
          <w:color w:val="000000"/>
          <w:sz w:val="24"/>
        </w:rPr>
        <w:t>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（3）组织机构代码证（复印件、须按时年审、加盖公章</w:t>
      </w:r>
      <w:r>
        <w:rPr>
          <w:rFonts w:hint="eastAsia" w:ascii="宋体" w:hAnsi="宋体"/>
          <w:color w:val="FF0000"/>
          <w:sz w:val="24"/>
        </w:rPr>
        <w:t>、三证合一不需要提供</w:t>
      </w:r>
      <w:r>
        <w:rPr>
          <w:rFonts w:hint="eastAsia" w:ascii="宋体" w:hAnsi="宋体"/>
          <w:color w:val="000000"/>
          <w:sz w:val="24"/>
        </w:rPr>
        <w:t>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（4）资质证书（复印件、须按时年审、加盖公章）；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（5）安全生产许可证（复印件、须按时年审、加盖公章）</w:t>
      </w:r>
      <w:bookmarkStart w:id="1" w:name="_GoBack"/>
      <w:bookmarkEnd w:id="1"/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（6）法定代表人授权委托书（若法定代表人参加无需此项）；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（7）被授权人身份证（复印件、加盖公章，若法定代表人参加无需此项）；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（8）二级及以上建造师证（复印件、须按时年审、加盖公章）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（9）投标保证金人民币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0000元（</w:t>
      </w:r>
      <w:r>
        <w:rPr>
          <w:rFonts w:hint="eastAsia" w:ascii="宋体" w:hAnsi="宋体"/>
          <w:color w:val="000000"/>
          <w:sz w:val="24"/>
          <w:lang w:eastAsia="zh-CN"/>
        </w:rPr>
        <w:t>壹</w:t>
      </w:r>
      <w:r>
        <w:rPr>
          <w:rFonts w:hint="eastAsia" w:ascii="宋体" w:hAnsi="宋体"/>
          <w:color w:val="000000"/>
          <w:sz w:val="24"/>
        </w:rPr>
        <w:t>万元）。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11、结算方式：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工程竣工验收合格后付款</w:t>
      </w:r>
      <w:r>
        <w:rPr>
          <w:rFonts w:hint="eastAsia"/>
          <w:sz w:val="24"/>
        </w:rPr>
        <w:t>至结算总价的</w:t>
      </w:r>
      <w:r>
        <w:rPr>
          <w:rFonts w:hint="eastAsia" w:ascii="宋体" w:hAnsi="宋体"/>
          <w:color w:val="000000"/>
          <w:sz w:val="24"/>
        </w:rPr>
        <w:t>95%，其余5%作为质量保修金待保修期12个月过后验收合格支付。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12、施工过程注意事项：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（1）中标单位要切实做好安全施工，所有工程材料在校内运输过程中要严格服从学院保卫</w:t>
      </w:r>
      <w:r>
        <w:rPr>
          <w:rFonts w:hint="eastAsia" w:ascii="宋体" w:hAnsi="宋体"/>
          <w:color w:val="FF0000"/>
          <w:sz w:val="24"/>
          <w:lang w:eastAsia="zh-CN"/>
        </w:rPr>
        <w:t>处</w:t>
      </w:r>
      <w:r>
        <w:rPr>
          <w:rFonts w:hint="eastAsia" w:ascii="宋体" w:hAnsi="宋体"/>
          <w:color w:val="FF0000"/>
          <w:sz w:val="24"/>
        </w:rPr>
        <w:t>指挥调度，限制驾驶速度，注意行车安全；施工过程严格按照施工操作规程，杜绝任何安全生产事故的发生，一旦发生，所有安全责任及赔偿问题等由中标单位承担，同时视事故严重程度，学院将对施工单位予以工程总价1%-3%的罚款；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（2）中标单位必须遵守文明施工规程，及时清除施工建筑垃圾，维护校园卫生保洁，如未能及时清理干净，学院不予验收。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13、未尽事宜，甲乙双方另行协商。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评标的原则和方法</w:t>
      </w:r>
      <w:bookmarkStart w:id="0" w:name="_Toc34188802"/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本招标项目采用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随机抽取法  </w:t>
      </w:r>
      <w:r>
        <w:rPr>
          <w:rFonts w:hint="eastAsia" w:ascii="宋体" w:hAnsi="宋体"/>
          <w:color w:val="000000"/>
          <w:sz w:val="24"/>
        </w:rPr>
        <w:t>确定中标人。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授予合同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1.签订合同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1.1</w:t>
      </w:r>
      <w:r>
        <w:rPr>
          <w:rFonts w:hint="eastAsia" w:ascii="宋体" w:hAnsi="宋体"/>
          <w:color w:val="000000"/>
          <w:sz w:val="24"/>
        </w:rPr>
        <w:t>招标人与中标人应于</w:t>
      </w:r>
      <w:r>
        <w:rPr>
          <w:rFonts w:hint="eastAsia" w:ascii="宋体" w:hAnsi="宋体"/>
          <w:color w:val="0000FF"/>
          <w:sz w:val="24"/>
        </w:rPr>
        <w:t>开标后3日</w:t>
      </w:r>
      <w:r>
        <w:rPr>
          <w:rFonts w:hint="eastAsia" w:ascii="宋体" w:hAnsi="宋体"/>
          <w:color w:val="000000"/>
          <w:sz w:val="24"/>
        </w:rPr>
        <w:t>内，按照中标通知书、招标文件和中标人的投标文件签订《建设工程施工合同》，双方不得再进行订立背离招标文件实质性内容的其他协议。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1.2</w:t>
      </w:r>
      <w:r>
        <w:rPr>
          <w:rFonts w:hint="eastAsia" w:ascii="宋体" w:hAnsi="宋体"/>
          <w:color w:val="000000"/>
          <w:sz w:val="24"/>
        </w:rPr>
        <w:t>中标人应在签订《建设工程施工合同》后</w:t>
      </w:r>
      <w:r>
        <w:rPr>
          <w:rFonts w:hint="eastAsia" w:ascii="宋体" w:hAnsi="宋体"/>
          <w:color w:val="0000FF"/>
          <w:sz w:val="24"/>
        </w:rPr>
        <w:t>1天</w:t>
      </w:r>
      <w:r>
        <w:rPr>
          <w:rFonts w:hint="eastAsia" w:ascii="宋体" w:hAnsi="宋体"/>
          <w:color w:val="000000"/>
          <w:sz w:val="24"/>
        </w:rPr>
        <w:t>内进场施工。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1.3</w:t>
      </w:r>
      <w:r>
        <w:rPr>
          <w:rFonts w:hint="eastAsia" w:ascii="宋体" w:hAnsi="宋体"/>
          <w:color w:val="000000"/>
          <w:sz w:val="24"/>
        </w:rPr>
        <w:t>中标人不按期与建设单位签订施工合同的，取消中标资格，没收投标保证金。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2.履约担保及质保金</w:t>
      </w:r>
    </w:p>
    <w:p>
      <w:pPr>
        <w:spacing w:line="300" w:lineRule="auto"/>
        <w:ind w:firstLine="480" w:firstLineChars="200"/>
      </w:pPr>
      <w:r>
        <w:rPr>
          <w:rFonts w:hint="eastAsia" w:ascii="宋体" w:hAnsi="宋体"/>
          <w:color w:val="000000"/>
          <w:sz w:val="24"/>
        </w:rPr>
        <w:t>中标人的投标保证金，将直接转为履约保证金。履约保证金有效期至工程竣工验收合格之日。中标人完成施工合同约定的施工项目并通过竣工质量验收后，凭工程质量验收合格证明申请返回履约保证</w:t>
      </w:r>
      <w:bookmarkEnd w:id="0"/>
      <w:r>
        <w:rPr>
          <w:rFonts w:hint="eastAsia" w:ascii="宋体" w:hAnsi="宋体"/>
          <w:color w:val="000000"/>
          <w:sz w:val="24"/>
        </w:rPr>
        <w:t>金。</w:t>
      </w:r>
    </w:p>
    <w:sectPr>
      <w:pgSz w:w="11906" w:h="16838"/>
      <w:pgMar w:top="1134" w:right="1418" w:bottom="1134" w:left="1418" w:header="851" w:footer="90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B4010"/>
    <w:rsid w:val="0A2B4010"/>
    <w:rsid w:val="18865AF7"/>
    <w:rsid w:val="5B1120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2017-04-27T06:05:00Z</dcterms:created>
  <dc:creator>保卫科管理员</dc:creator>
  <cp:lastModifiedBy>保卫科管理员</cp:lastModifiedBy>
  <dcterms:modified xsi:type="dcterms:W3CDTF">2017-04-27T06:36:07Z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